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ED75" w14:textId="77777777" w:rsidR="00DC407C" w:rsidRDefault="00DC407C" w:rsidP="00DC407C">
      <w:r>
        <w:t xml:space="preserve">19u35     – “ De juiste zorg op de juiste plaats” – Dr. Simons Pieter Jan – hoofdarts / medisch directeur AZSJ Malle </w:t>
      </w:r>
    </w:p>
    <w:p w14:paraId="20C887A2" w14:textId="77777777" w:rsidR="00DC407C" w:rsidRDefault="00DC407C" w:rsidP="00DC407C">
      <w:r>
        <w:t>19u45    -   “ Knieklachten in de huisartsen praktijk” – Dr. Beersmans -  huisarts</w:t>
      </w:r>
    </w:p>
    <w:p w14:paraId="48081B6E" w14:textId="77777777" w:rsidR="00DC407C" w:rsidRDefault="00DC407C" w:rsidP="00DC407C">
      <w:r>
        <w:t>20u         – “Atypische knieklachten-casuïstiek” – Dr. De Block Frank – fysisch geneesheer AZSJ Malle</w:t>
      </w:r>
    </w:p>
    <w:p w14:paraId="7A113308" w14:textId="77777777" w:rsidR="00DC407C" w:rsidRDefault="00DC407C" w:rsidP="00DC407C">
      <w:r>
        <w:t xml:space="preserve">20u15    -  “ Management of </w:t>
      </w:r>
      <w:proofErr w:type="spellStart"/>
      <w:r>
        <w:t>meniscal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” – Dr. </w:t>
      </w:r>
      <w:proofErr w:type="spellStart"/>
      <w:r>
        <w:t>Dhollander</w:t>
      </w:r>
      <w:proofErr w:type="spellEnd"/>
      <w:r>
        <w:t xml:space="preserve"> Aad – orthopedist AZ </w:t>
      </w:r>
      <w:proofErr w:type="spellStart"/>
      <w:r>
        <w:t>Klina</w:t>
      </w:r>
      <w:proofErr w:type="spellEnd"/>
      <w:r>
        <w:t xml:space="preserve"> </w:t>
      </w:r>
    </w:p>
    <w:p w14:paraId="00DFC594" w14:textId="77777777" w:rsidR="00DC407C" w:rsidRDefault="00DC407C" w:rsidP="00DC407C">
      <w:r>
        <w:t xml:space="preserve">20u30   -  “ Knieklachten vanuit een </w:t>
      </w:r>
      <w:proofErr w:type="spellStart"/>
      <w:r>
        <w:t>kinesitherapeutische</w:t>
      </w:r>
      <w:proofErr w:type="spellEnd"/>
      <w:r>
        <w:t xml:space="preserve"> perspectief” – dr. Bart </w:t>
      </w:r>
      <w:proofErr w:type="spellStart"/>
      <w:r>
        <w:t>Dingenen</w:t>
      </w:r>
      <w:proofErr w:type="spellEnd"/>
      <w:r>
        <w:t xml:space="preserve"> – kinesitherapeut </w:t>
      </w:r>
      <w:proofErr w:type="spellStart"/>
      <w:r>
        <w:t>UHasselt</w:t>
      </w:r>
      <w:proofErr w:type="spellEnd"/>
      <w:r>
        <w:t xml:space="preserve"> Revalidatie Wetenschappen en Kinesitherapie</w:t>
      </w:r>
    </w:p>
    <w:p w14:paraId="23AB620F" w14:textId="77777777" w:rsidR="00DC407C" w:rsidRDefault="00DC407C" w:rsidP="00DC407C">
      <w:r>
        <w:t xml:space="preserve">20u45   -  “ De Kunstknie 20.20”  – Dr. </w:t>
      </w:r>
      <w:proofErr w:type="spellStart"/>
      <w:r>
        <w:t>Stuyts</w:t>
      </w:r>
      <w:proofErr w:type="spellEnd"/>
      <w:r>
        <w:t xml:space="preserve"> Bart – orthopedist AZSJ Malle</w:t>
      </w:r>
    </w:p>
    <w:p w14:paraId="2079A392" w14:textId="00DDA223" w:rsidR="0052053D" w:rsidRDefault="00DC407C" w:rsidP="00DC407C">
      <w:r>
        <w:t xml:space="preserve">21u       -  “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treatment of ACL </w:t>
      </w:r>
      <w:proofErr w:type="spellStart"/>
      <w:r>
        <w:t>injuries</w:t>
      </w:r>
      <w:proofErr w:type="spellEnd"/>
      <w:r>
        <w:t>”  – Dr. Verdonk Peter – Orthopedist AZ Monica</w:t>
      </w:r>
    </w:p>
    <w:sectPr w:rsidR="0052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7C"/>
    <w:rsid w:val="0052053D"/>
    <w:rsid w:val="00AD0E58"/>
    <w:rsid w:val="00D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631"/>
  <w15:chartTrackingRefBased/>
  <w15:docId w15:val="{27F75465-3934-4AC5-9BFB-D2354220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Michielsen</dc:creator>
  <cp:keywords/>
  <dc:description/>
  <cp:lastModifiedBy>Bart Michielsen</cp:lastModifiedBy>
  <cp:revision>1</cp:revision>
  <dcterms:created xsi:type="dcterms:W3CDTF">2021-04-26T18:52:00Z</dcterms:created>
  <dcterms:modified xsi:type="dcterms:W3CDTF">2021-04-26T18:53:00Z</dcterms:modified>
</cp:coreProperties>
</file>